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5EF" w:rsidRPr="002A35EF" w:rsidRDefault="002A35EF" w:rsidP="0096503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A35E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Тема 3. Теплотехнические процессы, используемые при производстве электрической и тепловой энергии.</w:t>
      </w:r>
    </w:p>
    <w:p w:rsidR="00B453E0" w:rsidRDefault="002A35EF" w:rsidP="0096503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2A35EF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Основные термодинамические понятия. Законы термодинамики. Характеристика термодинамических процессов. Теплообмен и теплопередача.</w:t>
      </w:r>
    </w:p>
    <w:p w:rsid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Термодинамика - </w:t>
      </w:r>
      <w:r w:rsidRPr="002A35EF">
        <w:rPr>
          <w:rFonts w:ascii="Times New Roman" w:hAnsi="Times New Roman" w:cs="Times New Roman"/>
          <w:sz w:val="28"/>
          <w:szCs w:val="28"/>
        </w:rPr>
        <w:t xml:space="preserve"> раздел физики, изучающий наиболее общие свой</w:t>
      </w:r>
      <w:r>
        <w:rPr>
          <w:rFonts w:ascii="Times New Roman" w:hAnsi="Times New Roman" w:cs="Times New Roman"/>
          <w:sz w:val="28"/>
          <w:szCs w:val="28"/>
        </w:rPr>
        <w:t xml:space="preserve">ства макроскопических систем </w:t>
      </w:r>
      <w:r w:rsidRPr="002A35EF">
        <w:rPr>
          <w:rFonts w:ascii="Times New Roman" w:hAnsi="Times New Roman" w:cs="Times New Roman"/>
          <w:sz w:val="28"/>
          <w:szCs w:val="28"/>
        </w:rPr>
        <w:t>и способы передачи и превращ</w:t>
      </w:r>
      <w:r>
        <w:rPr>
          <w:rFonts w:ascii="Times New Roman" w:hAnsi="Times New Roman" w:cs="Times New Roman"/>
          <w:sz w:val="28"/>
          <w:szCs w:val="28"/>
        </w:rPr>
        <w:t>ения энергии в таких системах</w:t>
      </w:r>
      <w:r w:rsidRPr="002A35EF">
        <w:rPr>
          <w:rFonts w:ascii="Times New Roman" w:hAnsi="Times New Roman" w:cs="Times New Roman"/>
          <w:sz w:val="28"/>
          <w:szCs w:val="28"/>
        </w:rPr>
        <w:t>.</w:t>
      </w:r>
    </w:p>
    <w:p w:rsid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5EF">
        <w:rPr>
          <w:rFonts w:ascii="Times New Roman" w:hAnsi="Times New Roman" w:cs="Times New Roman"/>
          <w:sz w:val="28"/>
          <w:szCs w:val="28"/>
        </w:rPr>
        <w:t xml:space="preserve">Для описания свойств термодинамических систем применяют переменные, которые называются термодинамическими параметрами (p— давление; V – объем; T – термодинамическая температура; </w:t>
      </w:r>
      <w:r>
        <w:rPr>
          <w:rFonts w:ascii="Times New Roman" w:hAnsi="Times New Roman" w:cs="Times New Roman"/>
          <w:sz w:val="28"/>
          <w:szCs w:val="28"/>
        </w:rPr>
        <w:t>ρ</w:t>
      </w:r>
      <w:r w:rsidRPr="002A35EF">
        <w:rPr>
          <w:rFonts w:ascii="Times New Roman" w:hAnsi="Times New Roman" w:cs="Times New Roman"/>
          <w:sz w:val="28"/>
          <w:szCs w:val="28"/>
        </w:rPr>
        <w:t>– плотность, c – удельная теплоемкость и т.д.). Термодинамическими параметрами являются физические величины, используя которые описывают явления, связанные с превращениями теплоты и работы. Термодинамические параметры являются макроскопическими величинами, отражающими свойства больших совокупностей молекул.</w:t>
      </w:r>
    </w:p>
    <w:p w:rsidR="002A35EF" w:rsidRP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5EF">
        <w:rPr>
          <w:rFonts w:ascii="Times New Roman" w:hAnsi="Times New Roman" w:cs="Times New Roman"/>
          <w:sz w:val="28"/>
          <w:szCs w:val="28"/>
        </w:rPr>
        <w:t>Основой термодинамики служат три основных закона, которые называют началами термодинамики.</w:t>
      </w:r>
    </w:p>
    <w:p w:rsidR="002A35EF" w:rsidRP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5EF">
        <w:rPr>
          <w:rFonts w:ascii="Times New Roman" w:hAnsi="Times New Roman" w:cs="Times New Roman"/>
          <w:sz w:val="28"/>
          <w:szCs w:val="28"/>
        </w:rPr>
        <w:t>Тепловые процессы – это процессы передачи и превращения энергии. Основные термодинамические законы отражают поведение энергии.</w:t>
      </w:r>
    </w:p>
    <w:p w:rsidR="002A35EF" w:rsidRPr="002A35EF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35EF">
        <w:rPr>
          <w:rFonts w:ascii="Times New Roman" w:hAnsi="Times New Roman" w:cs="Times New Roman"/>
          <w:sz w:val="28"/>
          <w:szCs w:val="28"/>
        </w:rPr>
        <w:t>Модель, которую применяют в термодинамике – это модель идеального газа. С ее помощью исследуют термодинамические процессы.</w:t>
      </w:r>
    </w:p>
    <w:p w:rsidR="002A35EF" w:rsidRPr="00CA05AD" w:rsidRDefault="002A35EF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5AD">
        <w:rPr>
          <w:rFonts w:ascii="Times New Roman" w:hAnsi="Times New Roman" w:cs="Times New Roman"/>
          <w:b/>
          <w:i/>
          <w:sz w:val="28"/>
          <w:szCs w:val="28"/>
        </w:rPr>
        <w:t xml:space="preserve">Первый </w:t>
      </w:r>
      <w:r w:rsidR="00CA05AD" w:rsidRPr="00CA05AD">
        <w:rPr>
          <w:rFonts w:ascii="Times New Roman" w:hAnsi="Times New Roman" w:cs="Times New Roman"/>
          <w:b/>
          <w:i/>
          <w:sz w:val="28"/>
          <w:szCs w:val="28"/>
        </w:rPr>
        <w:t>закон термодинамики «Внутренняя энергия тела есть суммарная энергия его молекул».</w:t>
      </w:r>
    </w:p>
    <w:p w:rsidR="00CA05AD" w:rsidRPr="00CA05AD" w:rsidRDefault="00CA05AD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5AD">
        <w:rPr>
          <w:rFonts w:ascii="Times New Roman" w:hAnsi="Times New Roman" w:cs="Times New Roman"/>
          <w:b/>
          <w:i/>
          <w:sz w:val="28"/>
          <w:szCs w:val="28"/>
        </w:rPr>
        <w:t>Второе начало термодинамики (второй закон термодинамики) устанавливает существование энтропии как функции состояния термодинамической системы и вводит понятие абсолютной термодинамической температуры, то есть «второе начало представляет собой закон об энтропии» и её свойствах.</w:t>
      </w:r>
    </w:p>
    <w:p w:rsidR="00CA05AD" w:rsidRDefault="00CA05AD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05AD">
        <w:rPr>
          <w:rFonts w:ascii="Times New Roman" w:hAnsi="Times New Roman" w:cs="Times New Roman"/>
          <w:b/>
          <w:i/>
          <w:sz w:val="28"/>
          <w:szCs w:val="28"/>
        </w:rPr>
        <w:t>Третье начало термодинамики (теорема Нернста, тепловая теорема Нернста) — физический принцип, определяющий поведение энтропии при приближении температуры к абсолютному нулю</w:t>
      </w:r>
    </w:p>
    <w:p w:rsidR="00CA05AD" w:rsidRDefault="00CA05AD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5AD">
        <w:rPr>
          <w:rFonts w:ascii="Times New Roman" w:hAnsi="Times New Roman" w:cs="Times New Roman"/>
          <w:sz w:val="28"/>
          <w:szCs w:val="28"/>
        </w:rPr>
        <w:t xml:space="preserve">Теорема Нернста утверждает, что всякий термодинамический процесс, протекающий </w:t>
      </w:r>
      <w:r>
        <w:rPr>
          <w:rFonts w:ascii="Times New Roman" w:hAnsi="Times New Roman" w:cs="Times New Roman"/>
          <w:sz w:val="28"/>
          <w:szCs w:val="28"/>
        </w:rPr>
        <w:t>при фиксированной температуре</w:t>
      </w:r>
      <w:r w:rsidRPr="00CA05AD">
        <w:rPr>
          <w:rFonts w:ascii="Times New Roman" w:hAnsi="Times New Roman" w:cs="Times New Roman"/>
          <w:sz w:val="28"/>
          <w:szCs w:val="28"/>
        </w:rPr>
        <w:t xml:space="preserve"> T, сколь угодно близ</w:t>
      </w:r>
      <w:r w:rsidR="00965030">
        <w:rPr>
          <w:rFonts w:ascii="Times New Roman" w:hAnsi="Times New Roman" w:cs="Times New Roman"/>
          <w:sz w:val="28"/>
          <w:szCs w:val="28"/>
        </w:rPr>
        <w:t>кой к нулю, T→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CA05AD">
        <w:rPr>
          <w:rFonts w:ascii="Times New Roman" w:hAnsi="Times New Roman" w:cs="Times New Roman"/>
          <w:sz w:val="28"/>
          <w:szCs w:val="28"/>
        </w:rPr>
        <w:t>, не должен сопровож</w:t>
      </w:r>
      <w:r>
        <w:rPr>
          <w:rFonts w:ascii="Times New Roman" w:hAnsi="Times New Roman" w:cs="Times New Roman"/>
          <w:sz w:val="28"/>
          <w:szCs w:val="28"/>
        </w:rPr>
        <w:t xml:space="preserve">даться изменением энтропии </w:t>
      </w:r>
      <w:r w:rsidRPr="00CA05AD">
        <w:rPr>
          <w:rFonts w:ascii="Times New Roman" w:hAnsi="Times New Roman" w:cs="Times New Roman"/>
          <w:sz w:val="28"/>
          <w:szCs w:val="28"/>
        </w:rPr>
        <w:t>S, то е</w:t>
      </w:r>
      <w:r>
        <w:rPr>
          <w:rFonts w:ascii="Times New Roman" w:hAnsi="Times New Roman" w:cs="Times New Roman"/>
          <w:sz w:val="28"/>
          <w:szCs w:val="28"/>
        </w:rPr>
        <w:t xml:space="preserve">сть изотерма </w:t>
      </w:r>
      <w:r w:rsidRPr="00CA05AD">
        <w:rPr>
          <w:rFonts w:ascii="Times New Roman" w:hAnsi="Times New Roman" w:cs="Times New Roman"/>
          <w:sz w:val="28"/>
          <w:szCs w:val="28"/>
        </w:rPr>
        <w:t>T=0 совпадает с предельной адиабатой S</w:t>
      </w:r>
      <w:r w:rsidRPr="00CA05AD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CA05AD">
        <w:rPr>
          <w:rFonts w:ascii="Times New Roman" w:hAnsi="Times New Roman" w:cs="Times New Roman"/>
          <w:sz w:val="28"/>
          <w:szCs w:val="28"/>
        </w:rPr>
        <w:t>.</w:t>
      </w:r>
    </w:p>
    <w:p w:rsidR="00CA05AD" w:rsidRPr="00CA05AD" w:rsidRDefault="00CA05AD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5AD">
        <w:rPr>
          <w:rFonts w:ascii="Times New Roman" w:hAnsi="Times New Roman" w:cs="Times New Roman"/>
          <w:sz w:val="28"/>
          <w:szCs w:val="28"/>
        </w:rPr>
        <w:t>Основными процессами в термодинамике являются:</w:t>
      </w:r>
    </w:p>
    <w:p w:rsidR="00CA05AD" w:rsidRPr="00CA05AD" w:rsidRDefault="00AD4E34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05AD" w:rsidRPr="00CA05AD">
        <w:rPr>
          <w:rFonts w:ascii="Times New Roman" w:hAnsi="Times New Roman" w:cs="Times New Roman"/>
          <w:sz w:val="28"/>
          <w:szCs w:val="28"/>
        </w:rPr>
        <w:t>изохорный, протекающий при постоянном объеме;</w:t>
      </w:r>
    </w:p>
    <w:p w:rsidR="00CA05AD" w:rsidRPr="00CA05AD" w:rsidRDefault="00AD4E34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05AD" w:rsidRPr="00CA05AD">
        <w:rPr>
          <w:rFonts w:ascii="Times New Roman" w:hAnsi="Times New Roman" w:cs="Times New Roman"/>
          <w:sz w:val="28"/>
          <w:szCs w:val="28"/>
        </w:rPr>
        <w:t>изобарный, протекающий при постоянном давлении;</w:t>
      </w:r>
    </w:p>
    <w:p w:rsidR="00CA05AD" w:rsidRPr="00CA05AD" w:rsidRDefault="00AD4E34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05AD" w:rsidRPr="00CA05AD">
        <w:rPr>
          <w:rFonts w:ascii="Times New Roman" w:hAnsi="Times New Roman" w:cs="Times New Roman"/>
          <w:sz w:val="28"/>
          <w:szCs w:val="28"/>
        </w:rPr>
        <w:t>изотермический, происходящий при постоянной температуре;</w:t>
      </w:r>
    </w:p>
    <w:p w:rsidR="00CA05AD" w:rsidRPr="00CA05AD" w:rsidRDefault="00AD4E34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bookmarkStart w:id="0" w:name="_GoBack"/>
      <w:bookmarkEnd w:id="0"/>
      <w:r w:rsidR="00CA05AD" w:rsidRPr="00CA05AD">
        <w:rPr>
          <w:rFonts w:ascii="Times New Roman" w:hAnsi="Times New Roman" w:cs="Times New Roman"/>
          <w:sz w:val="28"/>
          <w:szCs w:val="28"/>
        </w:rPr>
        <w:t>адиабатный, при котором теплообмен с окружающей средой отсутствует;</w:t>
      </w:r>
    </w:p>
    <w:p w:rsidR="00CA05AD" w:rsidRDefault="00AD4E34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A05AD" w:rsidRPr="00CA05AD">
        <w:rPr>
          <w:rFonts w:ascii="Times New Roman" w:hAnsi="Times New Roman" w:cs="Times New Roman"/>
          <w:sz w:val="28"/>
          <w:szCs w:val="28"/>
        </w:rPr>
        <w:t xml:space="preserve">политропный, удовлетворяющий уравнению </w:t>
      </w:r>
      <w:proofErr w:type="spellStart"/>
      <w:r w:rsidR="00CA05AD" w:rsidRPr="00CA05AD">
        <w:rPr>
          <w:rFonts w:ascii="Times New Roman" w:hAnsi="Times New Roman" w:cs="Times New Roman"/>
          <w:sz w:val="28"/>
          <w:szCs w:val="28"/>
        </w:rPr>
        <w:t>pv</w:t>
      </w:r>
      <w:r w:rsidR="00CA05AD" w:rsidRPr="00726CDB">
        <w:rPr>
          <w:rFonts w:ascii="Times New Roman" w:hAnsi="Times New Roman" w:cs="Times New Roman"/>
          <w:sz w:val="28"/>
          <w:szCs w:val="28"/>
          <w:vertAlign w:val="superscript"/>
        </w:rPr>
        <w:t>n</w:t>
      </w:r>
      <w:proofErr w:type="spellEnd"/>
      <w:r w:rsidR="00CA05AD" w:rsidRPr="00CA05AD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="00CA05AD" w:rsidRPr="00CA05AD">
        <w:rPr>
          <w:rFonts w:ascii="Times New Roman" w:hAnsi="Times New Roman" w:cs="Times New Roman"/>
          <w:sz w:val="28"/>
          <w:szCs w:val="28"/>
        </w:rPr>
        <w:t>const</w:t>
      </w:r>
      <w:proofErr w:type="spellEnd"/>
      <w:r w:rsidR="00CA05AD" w:rsidRPr="00CA05AD">
        <w:rPr>
          <w:rFonts w:ascii="Times New Roman" w:hAnsi="Times New Roman" w:cs="Times New Roman"/>
          <w:sz w:val="28"/>
          <w:szCs w:val="28"/>
        </w:rPr>
        <w:t>.</w:t>
      </w:r>
    </w:p>
    <w:p w:rsidR="00726CDB" w:rsidRDefault="00726CDB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6CDB">
        <w:rPr>
          <w:rFonts w:ascii="Times New Roman" w:hAnsi="Times New Roman" w:cs="Times New Roman"/>
          <w:sz w:val="28"/>
          <w:szCs w:val="28"/>
        </w:rPr>
        <w:t xml:space="preserve">ТЕПЛООБМЕН - самопроизвольный необратимый процесс переноса энергии (в форме теплоты) в пространстве с неоднородным полем </w:t>
      </w:r>
      <w:r w:rsidRPr="00726CDB">
        <w:rPr>
          <w:rFonts w:ascii="Times New Roman" w:hAnsi="Times New Roman" w:cs="Times New Roman"/>
          <w:sz w:val="28"/>
          <w:szCs w:val="28"/>
        </w:rPr>
        <w:lastRenderedPageBreak/>
        <w:t>температуры. Различают конвективный теплообмен, лучистый теплообмен и теплопроводность.</w:t>
      </w:r>
    </w:p>
    <w:p w:rsidR="00726CDB" w:rsidRDefault="00726CDB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6CDB">
        <w:rPr>
          <w:rFonts w:ascii="Times New Roman" w:hAnsi="Times New Roman" w:cs="Times New Roman"/>
          <w:sz w:val="28"/>
          <w:szCs w:val="28"/>
        </w:rPr>
        <w:t>ТЕПЛОПЕРЕДАЧА - теплообмен между двумя теплоносителями сквозь разделяющую их твердую стенку или сквозь поверхность раздела между ними. Интенсивность теплопередачи характеризуется коэффициентом теплопередачи K=Q/(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ΔTdS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 xml:space="preserve">), где Q - тепловой поток сквозь элемент поверхности стенки площадью 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dS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>; ΔТ - температурный напор между теплоносителями. Единица коэффициента теплопередачи (в СИ) - Вт/(м2*К).</w:t>
      </w:r>
    </w:p>
    <w:p w:rsidR="00726CDB" w:rsidRPr="00726CDB" w:rsidRDefault="00726CDB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6CDB">
        <w:rPr>
          <w:rFonts w:ascii="Times New Roman" w:hAnsi="Times New Roman" w:cs="Times New Roman"/>
          <w:sz w:val="28"/>
          <w:szCs w:val="28"/>
        </w:rPr>
        <w:t>ТЕПЛОПРОВОДНОСТЬ - теплообмен, при котором перенос энергии в форме теплоты в неравномерно нагретой среде имеет атомно-молекулярный характер (не связан с макроскопическим движением среды). Коэффициент теплопроводности λ зависит от химической природы среды и ее состояния k=q/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gradT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 xml:space="preserve">, где q - плотность теплового потока; 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grad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 xml:space="preserve"> Т - градиент температуры. Единицы коэффициента теплопроводности (в СИ) - Вт/(м*К).</w:t>
      </w:r>
    </w:p>
    <w:p w:rsidR="00726CDB" w:rsidRPr="00CA05AD" w:rsidRDefault="00726CDB" w:rsidP="009650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6CDB">
        <w:rPr>
          <w:rFonts w:ascii="Times New Roman" w:hAnsi="Times New Roman" w:cs="Times New Roman"/>
          <w:sz w:val="28"/>
          <w:szCs w:val="28"/>
        </w:rPr>
        <w:t xml:space="preserve">ТЕПЛОТА, количество теплоты - количество энергии, получаемое (отдаваемое) телом в процессе теплообмена. Элементарное количество теплоты равно 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CdT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 xml:space="preserve">, где С - теплоемкость тела; </w:t>
      </w:r>
      <w:proofErr w:type="spellStart"/>
      <w:r w:rsidRPr="00726CDB">
        <w:rPr>
          <w:rFonts w:ascii="Times New Roman" w:hAnsi="Times New Roman" w:cs="Times New Roman"/>
          <w:sz w:val="28"/>
          <w:szCs w:val="28"/>
        </w:rPr>
        <w:t>dT</w:t>
      </w:r>
      <w:proofErr w:type="spellEnd"/>
      <w:r w:rsidRPr="00726CDB">
        <w:rPr>
          <w:rFonts w:ascii="Times New Roman" w:hAnsi="Times New Roman" w:cs="Times New Roman"/>
          <w:sz w:val="28"/>
          <w:szCs w:val="28"/>
        </w:rPr>
        <w:t xml:space="preserve"> - изменение температуры тела. Единицы теплоты (в СИ) - джоуль (Дж).</w:t>
      </w:r>
    </w:p>
    <w:sectPr w:rsidR="00726CDB" w:rsidRPr="00CA05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23A"/>
    <w:rsid w:val="002A35EF"/>
    <w:rsid w:val="0040423A"/>
    <w:rsid w:val="00726CDB"/>
    <w:rsid w:val="00965030"/>
    <w:rsid w:val="00AD4E34"/>
    <w:rsid w:val="00B453E0"/>
    <w:rsid w:val="00CA0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5FD03"/>
  <w15:chartTrackingRefBased/>
  <w15:docId w15:val="{33DCDDDC-7ED4-4FC4-A71B-C84EB7DD7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2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2021-09-21T08:11:00Z</dcterms:created>
  <dcterms:modified xsi:type="dcterms:W3CDTF">2021-09-22T08:31:00Z</dcterms:modified>
</cp:coreProperties>
</file>